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3292" w14:textId="77777777"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14:paraId="7807DBF5" w14:textId="4E7F9C29"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  <w:r w:rsidR="002C0CFD">
        <w:rPr>
          <w:rFonts w:ascii="Arial" w:hAnsi="Arial"/>
          <w:sz w:val="22"/>
          <w:szCs w:val="22"/>
          <w:lang w:val="it-IT"/>
        </w:rPr>
        <w:t xml:space="preserve"> + PR</w:t>
      </w:r>
    </w:p>
    <w:p w14:paraId="608E4CCC" w14:textId="77777777"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14:paraId="4E25259F" w14:textId="1F2C0B13" w:rsidR="002D3754" w:rsidRPr="001A5050" w:rsidRDefault="007A68F9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3549E5">
        <w:rPr>
          <w:rFonts w:ascii="Arial" w:hAnsi="Arial"/>
          <w:sz w:val="22"/>
          <w:szCs w:val="22"/>
        </w:rPr>
        <w:t>2</w:t>
      </w:r>
      <w:r w:rsidR="002C0CFD">
        <w:rPr>
          <w:rFonts w:ascii="Arial" w:hAnsi="Arial"/>
          <w:sz w:val="22"/>
          <w:szCs w:val="22"/>
        </w:rPr>
        <w:t>8</w:t>
      </w:r>
      <w:r w:rsidR="001949B0">
        <w:rPr>
          <w:rFonts w:ascii="Arial" w:hAnsi="Arial"/>
          <w:sz w:val="22"/>
          <w:szCs w:val="22"/>
        </w:rPr>
        <w:t>.</w:t>
      </w:r>
      <w:r w:rsidR="003549E5">
        <w:rPr>
          <w:rFonts w:ascii="Arial" w:hAnsi="Arial"/>
          <w:sz w:val="22"/>
          <w:szCs w:val="22"/>
        </w:rPr>
        <w:t>0</w:t>
      </w:r>
      <w:r w:rsidR="002C0CFD">
        <w:rPr>
          <w:rFonts w:ascii="Arial" w:hAnsi="Arial"/>
          <w:sz w:val="22"/>
          <w:szCs w:val="22"/>
        </w:rPr>
        <w:t>2</w:t>
      </w:r>
      <w:r w:rsidR="00E25792">
        <w:rPr>
          <w:rFonts w:ascii="Arial" w:hAnsi="Arial"/>
          <w:sz w:val="22"/>
          <w:szCs w:val="22"/>
        </w:rPr>
        <w:t>.202</w:t>
      </w:r>
      <w:r w:rsidR="002C0CFD">
        <w:rPr>
          <w:rFonts w:ascii="Arial" w:hAnsi="Arial"/>
          <w:sz w:val="22"/>
          <w:szCs w:val="22"/>
        </w:rPr>
        <w:t xml:space="preserve">3 </w:t>
      </w:r>
      <w:r w:rsidR="003549E5">
        <w:rPr>
          <w:rFonts w:ascii="Arial" w:hAnsi="Arial"/>
          <w:sz w:val="22"/>
          <w:szCs w:val="22"/>
        </w:rPr>
        <w:t>/</w:t>
      </w:r>
      <w:r w:rsidR="002C0CFD">
        <w:rPr>
          <w:rFonts w:ascii="Arial" w:hAnsi="Arial"/>
          <w:sz w:val="22"/>
          <w:szCs w:val="22"/>
        </w:rPr>
        <w:t xml:space="preserve"> </w:t>
      </w:r>
      <w:r w:rsidR="003549E5">
        <w:rPr>
          <w:rFonts w:ascii="Arial" w:hAnsi="Arial"/>
          <w:sz w:val="22"/>
          <w:szCs w:val="22"/>
        </w:rPr>
        <w:t>DRO</w:t>
      </w:r>
    </w:p>
    <w:p w14:paraId="022113BE" w14:textId="77777777"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14:paraId="56714BA5" w14:textId="71FAE3AC" w:rsidR="00745337" w:rsidRPr="00745337" w:rsidRDefault="00385F0B" w:rsidP="002C0CFD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0877B2">
        <w:rPr>
          <w:rFonts w:ascii="Arial" w:hAnsi="Arial" w:cs="Arial"/>
          <w:b/>
          <w:bCs/>
          <w:sz w:val="22"/>
          <w:szCs w:val="22"/>
        </w:rPr>
        <w:t>P2</w:t>
      </w:r>
      <w:r w:rsidR="002C0CFD">
        <w:rPr>
          <w:rFonts w:ascii="Arial" w:hAnsi="Arial" w:cs="Arial"/>
          <w:b/>
          <w:bCs/>
          <w:sz w:val="22"/>
          <w:szCs w:val="22"/>
        </w:rPr>
        <w:t>3</w:t>
      </w:r>
      <w:r w:rsidR="000877B2">
        <w:rPr>
          <w:rFonts w:ascii="Arial" w:hAnsi="Arial" w:cs="Arial"/>
          <w:b/>
          <w:bCs/>
          <w:sz w:val="22"/>
          <w:szCs w:val="22"/>
        </w:rPr>
        <w:t>0</w:t>
      </w:r>
      <w:r w:rsidR="00D209A0">
        <w:rPr>
          <w:rFonts w:ascii="Arial" w:hAnsi="Arial" w:cs="Arial"/>
          <w:b/>
          <w:bCs/>
          <w:sz w:val="22"/>
          <w:szCs w:val="22"/>
        </w:rPr>
        <w:t>2</w:t>
      </w:r>
      <w:r w:rsidR="00D47AE4">
        <w:rPr>
          <w:rFonts w:ascii="Arial" w:hAnsi="Arial" w:cs="Arial"/>
          <w:b/>
          <w:bCs/>
          <w:sz w:val="22"/>
          <w:szCs w:val="22"/>
        </w:rPr>
        <w:t xml:space="preserve">: </w:t>
      </w:r>
      <w:r w:rsidR="00FE2102">
        <w:rPr>
          <w:rFonts w:ascii="Arial" w:hAnsi="Arial" w:cs="Arial"/>
          <w:b/>
          <w:bCs/>
          <w:sz w:val="22"/>
          <w:szCs w:val="22"/>
        </w:rPr>
        <w:t xml:space="preserve"> </w:t>
      </w:r>
      <w:r w:rsidR="007A68F9">
        <w:rPr>
          <w:rFonts w:ascii="Arial" w:hAnsi="Arial" w:cs="Arial"/>
          <w:b/>
          <w:bCs/>
          <w:sz w:val="22"/>
          <w:szCs w:val="22"/>
        </w:rPr>
        <w:t xml:space="preserve"> </w:t>
      </w:r>
      <w:r w:rsidR="00FE63D8">
        <w:rPr>
          <w:rFonts w:ascii="Arial" w:hAnsi="Arial" w:cs="Arial"/>
          <w:b/>
          <w:bCs/>
          <w:sz w:val="22"/>
          <w:szCs w:val="22"/>
        </w:rPr>
        <w:br/>
      </w:r>
      <w:r w:rsidR="00D209A0">
        <w:rPr>
          <w:rFonts w:ascii="Arial" w:hAnsi="Arial" w:cs="Arial"/>
          <w:b/>
          <w:bCs/>
          <w:sz w:val="22"/>
          <w:szCs w:val="22"/>
        </w:rPr>
        <w:t>Webinar</w:t>
      </w:r>
      <w:r w:rsidR="00FE63D8" w:rsidRPr="00FE63D8">
        <w:t xml:space="preserve"> </w:t>
      </w:r>
      <w:r w:rsidR="00FE63D8" w:rsidRPr="00FE63D8">
        <w:rPr>
          <w:rFonts w:ascii="Arial" w:hAnsi="Arial" w:cs="Arial"/>
          <w:b/>
          <w:bCs/>
          <w:sz w:val="22"/>
          <w:szCs w:val="22"/>
        </w:rPr>
        <w:t>Skalierbare Web HMI-/</w:t>
      </w:r>
      <w:proofErr w:type="spellStart"/>
      <w:r w:rsidR="00FE63D8" w:rsidRPr="00FE63D8">
        <w:rPr>
          <w:rFonts w:ascii="Arial" w:hAnsi="Arial" w:cs="Arial"/>
          <w:b/>
          <w:bCs/>
          <w:sz w:val="22"/>
          <w:szCs w:val="22"/>
        </w:rPr>
        <w:t>Scada</w:t>
      </w:r>
      <w:proofErr w:type="spellEnd"/>
      <w:r w:rsidR="00FE63D8" w:rsidRPr="00FE63D8">
        <w:rPr>
          <w:rFonts w:ascii="Arial" w:hAnsi="Arial" w:cs="Arial"/>
          <w:b/>
          <w:bCs/>
          <w:sz w:val="22"/>
          <w:szCs w:val="22"/>
        </w:rPr>
        <w:t>-Lösung</w:t>
      </w:r>
      <w:r w:rsidR="00FE63D8">
        <w:rPr>
          <w:rFonts w:ascii="Arial" w:hAnsi="Arial" w:cs="Arial"/>
          <w:b/>
          <w:bCs/>
          <w:sz w:val="22"/>
          <w:szCs w:val="22"/>
        </w:rPr>
        <w:t xml:space="preserve"> am 30.</w:t>
      </w:r>
      <w:r w:rsidR="005923CF">
        <w:rPr>
          <w:rFonts w:ascii="Arial" w:hAnsi="Arial" w:cs="Arial"/>
          <w:b/>
          <w:bCs/>
          <w:sz w:val="22"/>
          <w:szCs w:val="22"/>
        </w:rPr>
        <w:t xml:space="preserve"> März 20</w:t>
      </w:r>
      <w:r w:rsidR="00FE63D8">
        <w:rPr>
          <w:rFonts w:ascii="Arial" w:hAnsi="Arial" w:cs="Arial"/>
          <w:b/>
          <w:bCs/>
          <w:sz w:val="22"/>
          <w:szCs w:val="22"/>
        </w:rPr>
        <w:t>23, 11:00 Uhr</w:t>
      </w:r>
    </w:p>
    <w:p w14:paraId="536FCE35" w14:textId="77777777"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14:paraId="0346BC39" w14:textId="1351BC90"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14:paraId="52401E15" w14:textId="41BB9B95" w:rsidR="00D209A0" w:rsidRDefault="00FF58CE" w:rsidP="00D209A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="00D209A0">
        <w:rPr>
          <w:rFonts w:ascii="Arial" w:eastAsiaTheme="minorHAnsi" w:hAnsi="Arial" w:cs="Arial"/>
          <w:b/>
          <w:sz w:val="22"/>
          <w:szCs w:val="22"/>
          <w:lang w:eastAsia="en-US"/>
        </w:rPr>
        <w:t>Einladung zum Webinar „</w:t>
      </w:r>
      <w:bookmarkStart w:id="0" w:name="_Hlk128727004"/>
      <w:r w:rsidR="00D209A0" w:rsidRPr="00D209A0">
        <w:rPr>
          <w:rFonts w:ascii="Arial" w:eastAsiaTheme="minorHAnsi" w:hAnsi="Arial" w:cs="Arial"/>
          <w:b/>
          <w:sz w:val="22"/>
          <w:szCs w:val="22"/>
          <w:lang w:eastAsia="en-US"/>
        </w:rPr>
        <w:t>Skalierbare Web HMI-/</w:t>
      </w:r>
      <w:proofErr w:type="spellStart"/>
      <w:r w:rsidR="00D209A0" w:rsidRPr="00D209A0">
        <w:rPr>
          <w:rFonts w:ascii="Arial" w:eastAsiaTheme="minorHAnsi" w:hAnsi="Arial" w:cs="Arial"/>
          <w:b/>
          <w:sz w:val="22"/>
          <w:szCs w:val="22"/>
          <w:lang w:eastAsia="en-US"/>
        </w:rPr>
        <w:t>Scada</w:t>
      </w:r>
      <w:proofErr w:type="spellEnd"/>
      <w:r w:rsidR="00D209A0" w:rsidRPr="00D209A0">
        <w:rPr>
          <w:rFonts w:ascii="Arial" w:eastAsiaTheme="minorHAnsi" w:hAnsi="Arial" w:cs="Arial"/>
          <w:b/>
          <w:sz w:val="22"/>
          <w:szCs w:val="22"/>
          <w:lang w:eastAsia="en-US"/>
        </w:rPr>
        <w:t>-Lösung</w:t>
      </w:r>
      <w:bookmarkEnd w:id="0"/>
      <w:r w:rsidR="00D209A0">
        <w:rPr>
          <w:rFonts w:ascii="Arial" w:eastAsiaTheme="minorHAnsi" w:hAnsi="Arial" w:cs="Arial"/>
          <w:b/>
          <w:sz w:val="22"/>
          <w:szCs w:val="22"/>
          <w:lang w:eastAsia="en-US"/>
        </w:rPr>
        <w:t>“</w:t>
      </w:r>
    </w:p>
    <w:p w14:paraId="09110C7D" w14:textId="1C1DF484" w:rsidR="00D209A0" w:rsidRDefault="00D209A0" w:rsidP="00D209A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209A0">
        <w:rPr>
          <w:rFonts w:ascii="Arial" w:eastAsiaTheme="minorHAnsi" w:hAnsi="Arial" w:cs="Arial"/>
          <w:b/>
          <w:sz w:val="22"/>
          <w:szCs w:val="22"/>
          <w:lang w:eastAsia="en-US"/>
        </w:rPr>
        <w:t>Soft- und Hardware gehen Hand in Hand</w:t>
      </w:r>
    </w:p>
    <w:p w14:paraId="443A39F4" w14:textId="58B1A538" w:rsidR="00D209A0" w:rsidRPr="00D209A0" w:rsidRDefault="00D209A0" w:rsidP="00D209A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Zukunftsorientiertes Bedienkonzept trifft performante Hardware </w:t>
      </w:r>
    </w:p>
    <w:p w14:paraId="042B262B" w14:textId="77777777" w:rsidR="00FF58CE" w:rsidRDefault="00FF58CE" w:rsidP="00FF58CE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F58C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Eine moderne Bedienoberfläche ist für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eine</w:t>
      </w:r>
      <w:r w:rsidRPr="00FF58C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Maschine ein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sehr ge</w:t>
      </w:r>
      <w:r w:rsidRPr="00FF58CE">
        <w:rPr>
          <w:rFonts w:ascii="Arial" w:eastAsiaTheme="minorHAnsi" w:hAnsi="Arial" w:cs="Arial"/>
          <w:bCs/>
          <w:sz w:val="22"/>
          <w:szCs w:val="22"/>
          <w:lang w:eastAsia="en-US"/>
        </w:rPr>
        <w:t>wichtiges Verkaufsargument. Dabei ist die Web-Technologie die zukunftsorientierteste Form: responsiv, plattformunabhängig, performant und von verschiedensten stationären und mobilen Geräten von praktisch überall erreichbar. </w:t>
      </w:r>
    </w:p>
    <w:p w14:paraId="4949FA61" w14:textId="23135BA9" w:rsidR="00FF58CE" w:rsidRPr="00FF58CE" w:rsidRDefault="00FF58CE" w:rsidP="00FF58CE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F58C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Zwei engagierte Partner haben sich zusammengetan und möchten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aufzeigen</w:t>
      </w:r>
      <w:r w:rsidRPr="00FF58CE">
        <w:rPr>
          <w:rFonts w:ascii="Arial" w:eastAsiaTheme="minorHAnsi" w:hAnsi="Arial" w:cs="Arial"/>
          <w:bCs/>
          <w:sz w:val="22"/>
          <w:szCs w:val="22"/>
          <w:lang w:eastAsia="en-US"/>
        </w:rPr>
        <w:t>, wie eine zukunftssichere Visualisierung zielführend aufgesetzt werden kann. Und wie sich dabei Soft- und Hardware optimal ergänzen:   Die Firmen Smart-HMI, mit der intuitiv zu bedienenden Web HMI-/</w:t>
      </w:r>
      <w:proofErr w:type="spellStart"/>
      <w:r w:rsidRPr="00FF58CE">
        <w:rPr>
          <w:rFonts w:ascii="Arial" w:eastAsiaTheme="minorHAnsi" w:hAnsi="Arial" w:cs="Arial"/>
          <w:bCs/>
          <w:sz w:val="22"/>
          <w:szCs w:val="22"/>
          <w:lang w:eastAsia="en-US"/>
        </w:rPr>
        <w:t>Scada</w:t>
      </w:r>
      <w:proofErr w:type="spellEnd"/>
      <w:r w:rsidRPr="00FF58CE">
        <w:rPr>
          <w:rFonts w:ascii="Arial" w:eastAsiaTheme="minorHAnsi" w:hAnsi="Arial" w:cs="Arial"/>
          <w:bCs/>
          <w:sz w:val="22"/>
          <w:szCs w:val="22"/>
          <w:lang w:eastAsia="en-US"/>
        </w:rPr>
        <w:t>-Toolbox </w:t>
      </w:r>
      <w:proofErr w:type="spellStart"/>
      <w:r w:rsidRPr="00FF58CE">
        <w:rPr>
          <w:rFonts w:ascii="Arial" w:eastAsiaTheme="minorHAnsi" w:hAnsi="Arial" w:cs="Arial"/>
          <w:bCs/>
          <w:sz w:val="22"/>
          <w:szCs w:val="22"/>
          <w:lang w:eastAsia="en-US"/>
        </w:rPr>
        <w:t>WebIQ</w:t>
      </w:r>
      <w:proofErr w:type="spellEnd"/>
      <w:r w:rsidRPr="00FF58C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 und Wachendorff, mit einem umfassenden Lieferprogramm an leistungsfähigen, robusten Industrie-PC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 </w:t>
      </w:r>
      <w:r w:rsidRPr="00FF58C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für Maschinen und Anlagen.  </w:t>
      </w:r>
    </w:p>
    <w:p w14:paraId="32847BA3" w14:textId="77777777" w:rsidR="00FF58CE" w:rsidRPr="00FF58CE" w:rsidRDefault="00FF58CE" w:rsidP="00FF58CE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F58C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In dem rund 60-minütigem Webinar gehen die Experten Egbert Gunia und Robert Wachendorff anschaulich auf die spezifischen Vorteile und wichtigsten Nutzen der webbasierten Soft- und Hardware-Lösung ein.  </w:t>
      </w:r>
    </w:p>
    <w:p w14:paraId="54C1731A" w14:textId="5A4A6CA0" w:rsidR="00D209A0" w:rsidRDefault="00D209A0" w:rsidP="00FF58CE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209A0">
        <w:rPr>
          <w:rFonts w:ascii="Arial" w:eastAsiaTheme="minorHAnsi" w:hAnsi="Arial" w:cs="Arial"/>
          <w:bCs/>
          <w:sz w:val="22"/>
          <w:szCs w:val="22"/>
          <w:lang w:eastAsia="en-US"/>
        </w:rPr>
        <w:t>Sollten Sie an den beiden Terminen keine Zeit haben oder kurzfristig verhindert sein – kein Problem! Melden Sie sich bitte einfach an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, denn</w:t>
      </w:r>
      <w:r w:rsidRPr="00D209A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Wachendorff</w:t>
      </w:r>
      <w:r w:rsidRPr="00D209A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sende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Pr="00D209A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Ihnen im Nachgang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gerne </w:t>
      </w:r>
      <w:r w:rsidRPr="00D209A0">
        <w:rPr>
          <w:rFonts w:ascii="Arial" w:eastAsiaTheme="minorHAnsi" w:hAnsi="Arial" w:cs="Arial"/>
          <w:bCs/>
          <w:sz w:val="22"/>
          <w:szCs w:val="22"/>
          <w:lang w:eastAsia="en-US"/>
        </w:rPr>
        <w:t>eine Aufzeichnung zu.</w:t>
      </w:r>
    </w:p>
    <w:p w14:paraId="743618F4" w14:textId="77777777" w:rsidR="00FE63D8" w:rsidRDefault="00FE63D8" w:rsidP="00FF58CE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62CA2D6" w14:textId="4720C92C" w:rsidR="00FE63D8" w:rsidRPr="00D209A0" w:rsidRDefault="00FE63D8" w:rsidP="00FF58CE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Termin: 30. März 2023, 11:00 bis 12:00 Uhr</w:t>
      </w:r>
    </w:p>
    <w:p w14:paraId="46AC8170" w14:textId="77777777" w:rsidR="00FF58CE" w:rsidRDefault="00FF58CE" w:rsidP="00D209A0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71233C6" w14:textId="5E4CE2FA" w:rsidR="00D209A0" w:rsidRPr="00D209A0" w:rsidRDefault="00D209A0" w:rsidP="00D209A0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209A0">
        <w:rPr>
          <w:rFonts w:ascii="Arial" w:eastAsiaTheme="minorHAnsi" w:hAnsi="Arial" w:cs="Arial"/>
          <w:bCs/>
          <w:sz w:val="22"/>
          <w:szCs w:val="22"/>
          <w:lang w:eastAsia="en-US"/>
        </w:rPr>
        <w:t>Referenten:</w:t>
      </w:r>
    </w:p>
    <w:p w14:paraId="4362C8A5" w14:textId="5B35808F" w:rsidR="00D209A0" w:rsidRPr="003549E5" w:rsidRDefault="00D209A0" w:rsidP="00D209A0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209A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Egbert Gunia, Founder Smart-HMI </w:t>
      </w:r>
      <w:r w:rsidR="00FE63D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+ </w:t>
      </w:r>
      <w:r w:rsidRPr="00D209A0">
        <w:rPr>
          <w:rFonts w:ascii="Arial" w:eastAsiaTheme="minorHAnsi" w:hAnsi="Arial" w:cs="Arial"/>
          <w:bCs/>
          <w:sz w:val="22"/>
          <w:szCs w:val="22"/>
          <w:lang w:eastAsia="en-US"/>
        </w:rPr>
        <w:t>Robert Wachendorff, CEO Wachendorf</w:t>
      </w:r>
    </w:p>
    <w:p w14:paraId="30B740A2" w14:textId="77777777" w:rsidR="00D209A0" w:rsidRDefault="00D209A0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78C1575" w14:textId="47E64320" w:rsidR="00917AA2" w:rsidRDefault="00D209A0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209A0">
        <w:rPr>
          <w:rFonts w:ascii="Arial" w:eastAsiaTheme="minorHAnsi" w:hAnsi="Arial" w:cs="Arial"/>
          <w:sz w:val="22"/>
          <w:szCs w:val="22"/>
          <w:lang w:eastAsia="en-US"/>
        </w:rPr>
        <w:t xml:space="preserve">Mehr Informationen bzw. Anmeldung unter: </w:t>
      </w:r>
      <w:hyperlink r:id="rId7" w:history="1">
        <w:r w:rsidRPr="001751CA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https://www.wachendorff-prozesstechnik.de/webinare</w:t>
        </w:r>
      </w:hyperlink>
    </w:p>
    <w:p w14:paraId="43770421" w14:textId="77777777" w:rsidR="00D209A0" w:rsidRDefault="00D209A0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6A7AD4" w14:textId="2E91DD98" w:rsidR="00FE63D8" w:rsidRDefault="00745337" w:rsidP="00D47AE4">
      <w:pPr>
        <w:spacing w:line="360" w:lineRule="auto"/>
        <w:rPr>
          <w:noProof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</w:p>
    <w:p w14:paraId="69E41C49" w14:textId="3172D32D" w:rsidR="00FF58CE" w:rsidRPr="00D47AE4" w:rsidRDefault="00FE63D8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D1C2BC8" wp14:editId="17DA7A40">
            <wp:extent cx="6301105" cy="1478915"/>
            <wp:effectExtent l="0" t="0" r="444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8CE" w:rsidRPr="00D47AE4" w:rsidSect="005C7121">
      <w:footerReference w:type="default" r:id="rId9"/>
      <w:headerReference w:type="first" r:id="rId10"/>
      <w:pgSz w:w="11906" w:h="16838" w:code="9"/>
      <w:pgMar w:top="851" w:right="707" w:bottom="142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BF85" w14:textId="77777777" w:rsidR="00385F0B" w:rsidRDefault="00385F0B">
      <w:r>
        <w:separator/>
      </w:r>
    </w:p>
  </w:endnote>
  <w:endnote w:type="continuationSeparator" w:id="0">
    <w:p w14:paraId="6EF5E594" w14:textId="77777777"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58CF" w14:textId="77777777"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220C" w14:textId="77777777" w:rsidR="00385F0B" w:rsidRDefault="00385F0B">
      <w:r>
        <w:separator/>
      </w:r>
    </w:p>
  </w:footnote>
  <w:footnote w:type="continuationSeparator" w:id="0">
    <w:p w14:paraId="76254CE3" w14:textId="77777777"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3657" w14:textId="77777777"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14:paraId="4FC05742" w14:textId="77777777"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79CF4934" wp14:editId="20383DAA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2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06CE6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14:paraId="5CBE78F0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14:paraId="123270AC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14:paraId="34193606" w14:textId="77777777"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14:paraId="463A5F38" w14:textId="77777777"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14:paraId="4863B56B" w14:textId="77777777"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14:paraId="3433AE0D" w14:textId="77777777"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14:paraId="3DA8FCF1" w14:textId="77777777"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3FA0"/>
    <w:multiLevelType w:val="hybridMultilevel"/>
    <w:tmpl w:val="385EE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4D0E"/>
    <w:multiLevelType w:val="hybridMultilevel"/>
    <w:tmpl w:val="D2A6B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9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0" w15:restartNumberingAfterBreak="0">
    <w:nsid w:val="5A400E17"/>
    <w:multiLevelType w:val="hybridMultilevel"/>
    <w:tmpl w:val="8EF02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12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4" w15:restartNumberingAfterBreak="0">
    <w:nsid w:val="7CE53C85"/>
    <w:multiLevelType w:val="hybridMultilevel"/>
    <w:tmpl w:val="EEBA0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8392203">
    <w:abstractNumId w:val="15"/>
  </w:num>
  <w:num w:numId="2" w16cid:durableId="846871853">
    <w:abstractNumId w:val="12"/>
  </w:num>
  <w:num w:numId="3" w16cid:durableId="2002612702">
    <w:abstractNumId w:val="3"/>
  </w:num>
  <w:num w:numId="4" w16cid:durableId="1054500525">
    <w:abstractNumId w:val="7"/>
  </w:num>
  <w:num w:numId="5" w16cid:durableId="1158425287">
    <w:abstractNumId w:val="4"/>
  </w:num>
  <w:num w:numId="6" w16cid:durableId="1466853399">
    <w:abstractNumId w:val="1"/>
  </w:num>
  <w:num w:numId="7" w16cid:durableId="573469419">
    <w:abstractNumId w:val="0"/>
  </w:num>
  <w:num w:numId="8" w16cid:durableId="2088569806">
    <w:abstractNumId w:val="11"/>
  </w:num>
  <w:num w:numId="9" w16cid:durableId="1984119576">
    <w:abstractNumId w:val="8"/>
  </w:num>
  <w:num w:numId="10" w16cid:durableId="1590312425">
    <w:abstractNumId w:val="2"/>
  </w:num>
  <w:num w:numId="11" w16cid:durableId="1949847655">
    <w:abstractNumId w:val="13"/>
  </w:num>
  <w:num w:numId="12" w16cid:durableId="409278308">
    <w:abstractNumId w:val="9"/>
  </w:num>
  <w:num w:numId="13" w16cid:durableId="269096002">
    <w:abstractNumId w:val="5"/>
  </w:num>
  <w:num w:numId="14" w16cid:durableId="760680676">
    <w:abstractNumId w:val="10"/>
  </w:num>
  <w:num w:numId="15" w16cid:durableId="1329405674">
    <w:abstractNumId w:val="14"/>
  </w:num>
  <w:num w:numId="16" w16cid:durableId="1966545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B"/>
    <w:rsid w:val="00024CC0"/>
    <w:rsid w:val="000271CD"/>
    <w:rsid w:val="00027987"/>
    <w:rsid w:val="00041DC7"/>
    <w:rsid w:val="00046EA1"/>
    <w:rsid w:val="00053DF4"/>
    <w:rsid w:val="00073D5F"/>
    <w:rsid w:val="000821F5"/>
    <w:rsid w:val="000877B2"/>
    <w:rsid w:val="00087CF6"/>
    <w:rsid w:val="00092943"/>
    <w:rsid w:val="000965F4"/>
    <w:rsid w:val="000A7E7C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949B0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43D1"/>
    <w:rsid w:val="002676CE"/>
    <w:rsid w:val="00277CF0"/>
    <w:rsid w:val="00281313"/>
    <w:rsid w:val="002908C3"/>
    <w:rsid w:val="002C0CFD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49E5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66CC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923CF"/>
    <w:rsid w:val="005A252B"/>
    <w:rsid w:val="005A3D12"/>
    <w:rsid w:val="005B0ABF"/>
    <w:rsid w:val="005B33FB"/>
    <w:rsid w:val="005B6F1A"/>
    <w:rsid w:val="005C3A1B"/>
    <w:rsid w:val="005C7121"/>
    <w:rsid w:val="005E278B"/>
    <w:rsid w:val="005E76F4"/>
    <w:rsid w:val="00612B85"/>
    <w:rsid w:val="00615245"/>
    <w:rsid w:val="00615CB6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45337"/>
    <w:rsid w:val="00797F1F"/>
    <w:rsid w:val="007A5DAF"/>
    <w:rsid w:val="007A68F9"/>
    <w:rsid w:val="007C1B1A"/>
    <w:rsid w:val="007C4941"/>
    <w:rsid w:val="007D4D88"/>
    <w:rsid w:val="007D6919"/>
    <w:rsid w:val="00803743"/>
    <w:rsid w:val="008100AA"/>
    <w:rsid w:val="00817AFA"/>
    <w:rsid w:val="00833E65"/>
    <w:rsid w:val="00851B61"/>
    <w:rsid w:val="00865A7E"/>
    <w:rsid w:val="00872C5A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01364"/>
    <w:rsid w:val="009115CA"/>
    <w:rsid w:val="00917AA2"/>
    <w:rsid w:val="00920F4F"/>
    <w:rsid w:val="00933F8C"/>
    <w:rsid w:val="009543FA"/>
    <w:rsid w:val="009624E7"/>
    <w:rsid w:val="00962BE9"/>
    <w:rsid w:val="00967A52"/>
    <w:rsid w:val="009730AE"/>
    <w:rsid w:val="00974547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450B9"/>
    <w:rsid w:val="00A527FF"/>
    <w:rsid w:val="00A549E9"/>
    <w:rsid w:val="00A755E6"/>
    <w:rsid w:val="00A90824"/>
    <w:rsid w:val="00A91B96"/>
    <w:rsid w:val="00A95E03"/>
    <w:rsid w:val="00AA4901"/>
    <w:rsid w:val="00AB40CC"/>
    <w:rsid w:val="00AB6A71"/>
    <w:rsid w:val="00AC4E62"/>
    <w:rsid w:val="00AC7380"/>
    <w:rsid w:val="00AD287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863D3"/>
    <w:rsid w:val="00B9029C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C00C09"/>
    <w:rsid w:val="00C01784"/>
    <w:rsid w:val="00C05A7E"/>
    <w:rsid w:val="00C05D99"/>
    <w:rsid w:val="00C07EEC"/>
    <w:rsid w:val="00C12F9D"/>
    <w:rsid w:val="00C2138D"/>
    <w:rsid w:val="00C4019A"/>
    <w:rsid w:val="00C42F72"/>
    <w:rsid w:val="00C642C9"/>
    <w:rsid w:val="00C65AE8"/>
    <w:rsid w:val="00C72F6C"/>
    <w:rsid w:val="00C73F0E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09A0"/>
    <w:rsid w:val="00D2298C"/>
    <w:rsid w:val="00D459D8"/>
    <w:rsid w:val="00D47AE4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25792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EE7D32"/>
    <w:rsid w:val="00F51AA6"/>
    <w:rsid w:val="00F6134C"/>
    <w:rsid w:val="00F62F3B"/>
    <w:rsid w:val="00F70D09"/>
    <w:rsid w:val="00F72BE3"/>
    <w:rsid w:val="00F72F4C"/>
    <w:rsid w:val="00F813FC"/>
    <w:rsid w:val="00FA68E0"/>
    <w:rsid w:val="00FA74BF"/>
    <w:rsid w:val="00FB2EDA"/>
    <w:rsid w:val="00FC05C5"/>
    <w:rsid w:val="00FC2B5B"/>
    <w:rsid w:val="00FC68EE"/>
    <w:rsid w:val="00FE0A50"/>
    <w:rsid w:val="00FE2102"/>
    <w:rsid w:val="00FE6275"/>
    <w:rsid w:val="00FE63D8"/>
    <w:rsid w:val="00FE6DAA"/>
    <w:rsid w:val="00FF296C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776E467B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4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webin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241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6</cp:revision>
  <cp:lastPrinted>2023-03-03T07:43:00Z</cp:lastPrinted>
  <dcterms:created xsi:type="dcterms:W3CDTF">2023-03-03T08:01:00Z</dcterms:created>
  <dcterms:modified xsi:type="dcterms:W3CDTF">2023-03-03T08:13:00Z</dcterms:modified>
</cp:coreProperties>
</file>