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0B" w:rsidRPr="00F6134C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proofErr w:type="gram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920F4F">
        <w:rPr>
          <w:rFonts w:ascii="Arial" w:hAnsi="Arial"/>
          <w:sz w:val="22"/>
          <w:szCs w:val="22"/>
          <w:lang w:val="it-IT"/>
        </w:rPr>
        <w:t>:</w:t>
      </w:r>
      <w:r w:rsidR="00920F4F">
        <w:rPr>
          <w:rFonts w:ascii="Arial" w:hAnsi="Arial"/>
          <w:sz w:val="22"/>
          <w:szCs w:val="22"/>
          <w:lang w:val="it-IT"/>
        </w:rPr>
        <w:br/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>irk</w:t>
      </w:r>
      <w:proofErr w:type="gramEnd"/>
      <w:r w:rsidR="00385F0B" w:rsidRPr="00F6134C">
        <w:rPr>
          <w:rFonts w:ascii="Arial" w:hAnsi="Arial"/>
          <w:sz w:val="22"/>
          <w:szCs w:val="22"/>
          <w:lang w:val="it-IT"/>
        </w:rPr>
        <w:t xml:space="preserve">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385F0B" w:rsidRPr="00615245" w:rsidRDefault="00385F0B">
      <w:pPr>
        <w:tabs>
          <w:tab w:val="left" w:pos="6237"/>
        </w:tabs>
        <w:ind w:left="-284"/>
        <w:rPr>
          <w:rFonts w:ascii="Arial" w:hAnsi="Arial"/>
          <w:b/>
          <w:lang w:val="it-IT"/>
        </w:rPr>
      </w:pPr>
    </w:p>
    <w:p w:rsidR="002D3754" w:rsidRDefault="00385F0B">
      <w:pPr>
        <w:tabs>
          <w:tab w:val="left" w:pos="6237"/>
        </w:tabs>
        <w:ind w:left="-284"/>
        <w:rPr>
          <w:rFonts w:ascii="Arial" w:hAnsi="Arial"/>
          <w:sz w:val="22"/>
          <w:szCs w:val="22"/>
        </w:rPr>
      </w:pPr>
      <w:r w:rsidRPr="00615245">
        <w:rPr>
          <w:rFonts w:ascii="Arial" w:hAnsi="Arial"/>
        </w:rPr>
        <w:tab/>
      </w:r>
      <w:r w:rsidR="003F7C5E">
        <w:rPr>
          <w:rFonts w:ascii="Arial" w:hAnsi="Arial"/>
          <w:sz w:val="22"/>
          <w:szCs w:val="22"/>
        </w:rPr>
        <w:t>13.</w:t>
      </w:r>
      <w:r w:rsidR="00A95E03" w:rsidRPr="00AC4E62">
        <w:rPr>
          <w:rFonts w:ascii="Arial" w:hAnsi="Arial"/>
          <w:sz w:val="22"/>
          <w:szCs w:val="22"/>
        </w:rPr>
        <w:t xml:space="preserve"> </w:t>
      </w:r>
      <w:r w:rsidR="003F7C5E">
        <w:rPr>
          <w:rFonts w:ascii="Arial" w:hAnsi="Arial"/>
          <w:sz w:val="22"/>
          <w:szCs w:val="22"/>
        </w:rPr>
        <w:t>Februar</w:t>
      </w:r>
      <w:r w:rsidR="00901161" w:rsidRPr="00AC4E62">
        <w:rPr>
          <w:rFonts w:ascii="Arial" w:hAnsi="Arial"/>
          <w:sz w:val="22"/>
          <w:szCs w:val="22"/>
        </w:rPr>
        <w:t xml:space="preserve"> </w:t>
      </w:r>
      <w:r w:rsidR="00A95E03" w:rsidRPr="00AC4E62">
        <w:rPr>
          <w:rFonts w:ascii="Arial" w:hAnsi="Arial"/>
          <w:sz w:val="22"/>
          <w:szCs w:val="22"/>
        </w:rPr>
        <w:t>201</w:t>
      </w:r>
      <w:r w:rsidR="00901161" w:rsidRPr="00AC4E62">
        <w:rPr>
          <w:rFonts w:ascii="Arial" w:hAnsi="Arial"/>
          <w:sz w:val="22"/>
          <w:szCs w:val="22"/>
        </w:rPr>
        <w:t>9</w:t>
      </w:r>
    </w:p>
    <w:p w:rsidR="003F7C5E" w:rsidRPr="00AC4E62" w:rsidRDefault="003F7C5E">
      <w:pPr>
        <w:tabs>
          <w:tab w:val="left" w:pos="6237"/>
        </w:tabs>
        <w:ind w:left="-284"/>
        <w:rPr>
          <w:rFonts w:ascii="Arial" w:hAnsi="Arial"/>
          <w:sz w:val="22"/>
          <w:szCs w:val="22"/>
        </w:rPr>
      </w:pPr>
    </w:p>
    <w:p w:rsidR="00AC4E62" w:rsidRDefault="00385F0B" w:rsidP="00EA45EA">
      <w:pPr>
        <w:rPr>
          <w:rFonts w:ascii="Arial" w:hAnsi="Arial" w:cs="Arial"/>
          <w:b/>
          <w:bCs/>
          <w:sz w:val="22"/>
          <w:szCs w:val="22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C9587D" w:rsidRPr="00AC4E62">
        <w:rPr>
          <w:rFonts w:ascii="Arial" w:hAnsi="Arial" w:cs="Arial"/>
          <w:b/>
          <w:bCs/>
          <w:sz w:val="22"/>
          <w:szCs w:val="22"/>
        </w:rPr>
        <w:t>P1</w:t>
      </w:r>
      <w:r w:rsidR="008F27DB">
        <w:rPr>
          <w:rFonts w:ascii="Arial" w:hAnsi="Arial" w:cs="Arial"/>
          <w:b/>
          <w:bCs/>
          <w:sz w:val="22"/>
          <w:szCs w:val="22"/>
        </w:rPr>
        <w:t>901</w:t>
      </w:r>
      <w:r w:rsidR="00E571DD" w:rsidRPr="00AC4E62">
        <w:rPr>
          <w:rFonts w:ascii="Arial" w:hAnsi="Arial" w:cs="Arial"/>
          <w:b/>
          <w:bCs/>
          <w:sz w:val="22"/>
          <w:szCs w:val="22"/>
        </w:rPr>
        <w:t>:</w:t>
      </w:r>
      <w:r w:rsidR="001A5236" w:rsidRPr="00AC4E62">
        <w:rPr>
          <w:rFonts w:ascii="Arial" w:hAnsi="Arial" w:cs="Arial"/>
          <w:b/>
          <w:bCs/>
          <w:sz w:val="22"/>
          <w:szCs w:val="22"/>
        </w:rPr>
        <w:t xml:space="preserve"> </w:t>
      </w:r>
      <w:r w:rsidR="003F7C5E">
        <w:rPr>
          <w:rFonts w:ascii="Arial" w:hAnsi="Arial" w:cs="Arial"/>
          <w:b/>
          <w:bCs/>
          <w:sz w:val="22"/>
          <w:szCs w:val="22"/>
        </w:rPr>
        <w:t xml:space="preserve">Schnelle, einfache Netzwerkerweiterung mit </w:t>
      </w:r>
      <w:proofErr w:type="spellStart"/>
      <w:r w:rsidR="003F7C5E">
        <w:rPr>
          <w:rFonts w:ascii="Arial" w:hAnsi="Arial" w:cs="Arial"/>
          <w:b/>
          <w:bCs/>
          <w:sz w:val="22"/>
          <w:szCs w:val="22"/>
        </w:rPr>
        <w:t>Unman</w:t>
      </w:r>
      <w:r w:rsidR="00D24C13">
        <w:rPr>
          <w:rFonts w:ascii="Arial" w:hAnsi="Arial" w:cs="Arial"/>
          <w:b/>
          <w:bCs/>
          <w:sz w:val="22"/>
          <w:szCs w:val="22"/>
        </w:rPr>
        <w:t>a</w:t>
      </w:r>
      <w:r w:rsidR="003F7C5E">
        <w:rPr>
          <w:rFonts w:ascii="Arial" w:hAnsi="Arial" w:cs="Arial"/>
          <w:b/>
          <w:bCs/>
          <w:sz w:val="22"/>
          <w:szCs w:val="22"/>
        </w:rPr>
        <w:t>ged</w:t>
      </w:r>
      <w:proofErr w:type="spellEnd"/>
      <w:r w:rsidR="003F7C5E">
        <w:rPr>
          <w:rFonts w:ascii="Arial" w:hAnsi="Arial" w:cs="Arial"/>
          <w:b/>
          <w:bCs/>
          <w:sz w:val="22"/>
          <w:szCs w:val="22"/>
        </w:rPr>
        <w:t xml:space="preserve"> Switches</w:t>
      </w:r>
    </w:p>
    <w:p w:rsidR="003F7C5E" w:rsidRDefault="003F7C5E" w:rsidP="00EA45EA">
      <w:pPr>
        <w:rPr>
          <w:rFonts w:ascii="Arial" w:hAnsi="Arial" w:cs="Arial"/>
        </w:rPr>
      </w:pPr>
    </w:p>
    <w:p w:rsidR="00EA45EA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  <w:proofErr w:type="spellStart"/>
      <w:r w:rsidRPr="001A5236">
        <w:rPr>
          <w:rFonts w:ascii="Arial" w:hAnsi="Arial" w:cs="Arial"/>
        </w:rPr>
        <w:t>Btte</w:t>
      </w:r>
      <w:proofErr w:type="spellEnd"/>
      <w:r w:rsidRPr="001A5236">
        <w:rPr>
          <w:rFonts w:ascii="Arial" w:hAnsi="Arial" w:cs="Arial"/>
        </w:rPr>
        <w:t xml:space="preserve">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Herzlichen Dank für Ihre Bemühungen im Voraus.</w:t>
      </w:r>
    </w:p>
    <w:p w:rsidR="009E03B5" w:rsidRDefault="0089091F" w:rsidP="003F7C5E">
      <w:pPr>
        <w:spacing w:line="360" w:lineRule="auto"/>
        <w:rPr>
          <w:rFonts w:ascii="Arial" w:hAnsi="Arial" w:cs="Arial"/>
          <w:sz w:val="24"/>
          <w:szCs w:val="24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</w:p>
    <w:p w:rsidR="003F7C5E" w:rsidRPr="003F7C5E" w:rsidRDefault="003F7C5E" w:rsidP="003F7C5E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3F7C5E" w:rsidRDefault="003F7C5E" w:rsidP="003F7C5E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3F7C5E">
        <w:rPr>
          <w:rFonts w:ascii="Arial" w:hAnsi="Arial" w:cs="Arial"/>
          <w:b/>
          <w:bCs/>
          <w:color w:val="000000"/>
          <w:sz w:val="22"/>
          <w:szCs w:val="22"/>
        </w:rPr>
        <w:t>Unmanaged</w:t>
      </w:r>
      <w:proofErr w:type="spellEnd"/>
      <w:r w:rsidRPr="003F7C5E">
        <w:rPr>
          <w:rFonts w:ascii="Arial" w:hAnsi="Arial" w:cs="Arial"/>
          <w:b/>
          <w:bCs/>
          <w:color w:val="000000"/>
          <w:sz w:val="22"/>
          <w:szCs w:val="22"/>
        </w:rPr>
        <w:t xml:space="preserve"> Industrial Ethernet Switches</w:t>
      </w:r>
    </w:p>
    <w:p w:rsidR="003F7C5E" w:rsidRPr="003F7C5E" w:rsidRDefault="003F7C5E" w:rsidP="003F7C5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3F7C5E">
        <w:rPr>
          <w:rFonts w:ascii="Arial" w:hAnsi="Arial" w:cs="Arial"/>
          <w:b/>
          <w:bCs/>
          <w:color w:val="000000"/>
          <w:sz w:val="22"/>
          <w:szCs w:val="22"/>
        </w:rPr>
        <w:t>chnelle, einfache Netzwerk-Erweiterung</w:t>
      </w:r>
    </w:p>
    <w:p w:rsidR="003F7C5E" w:rsidRDefault="003F7C5E" w:rsidP="003F7C5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F7C5E" w:rsidRPr="003F7C5E" w:rsidRDefault="003F7C5E" w:rsidP="003F7C5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Kontinuierlich erweitert Wachendorff Prozesstechnik das Portfolio robuster und leistungsfähiger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Unmanaged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Swiches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 Die drei neuen Geräte</w:t>
      </w:r>
      <w:r w:rsidR="008C134A">
        <w:rPr>
          <w:rFonts w:ascii="Arial" w:hAnsi="Arial" w:cs="Arial"/>
          <w:color w:val="000000"/>
          <w:sz w:val="22"/>
          <w:szCs w:val="22"/>
        </w:rPr>
        <w:t>, zwei mit 8-Ports und eins mit 5-Ports,</w:t>
      </w:r>
      <w:r>
        <w:rPr>
          <w:rFonts w:ascii="Arial" w:hAnsi="Arial" w:cs="Arial"/>
          <w:color w:val="000000"/>
          <w:sz w:val="22"/>
          <w:szCs w:val="22"/>
        </w:rPr>
        <w:t xml:space="preserve"> sind zudem äußerst kompakt:</w:t>
      </w:r>
    </w:p>
    <w:p w:rsidR="003F7C5E" w:rsidRPr="003F7C5E" w:rsidRDefault="003F7C5E" w:rsidP="003F7C5E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3F7C5E">
        <w:rPr>
          <w:rFonts w:ascii="Arial" w:hAnsi="Arial" w:cs="Arial"/>
          <w:color w:val="000000"/>
          <w:sz w:val="22"/>
          <w:szCs w:val="22"/>
        </w:rPr>
        <w:t>8</w:t>
      </w:r>
      <w:r w:rsidRPr="003F7C5E">
        <w:rPr>
          <w:rFonts w:ascii="Arial" w:hAnsi="Arial" w:cs="Arial"/>
          <w:sz w:val="22"/>
          <w:szCs w:val="22"/>
        </w:rPr>
        <w:t>-Port, Fast Ethernet, ETHSW801</w:t>
      </w:r>
    </w:p>
    <w:p w:rsidR="003F7C5E" w:rsidRPr="003F7C5E" w:rsidRDefault="003F7C5E" w:rsidP="003F7C5E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8-Port, Gigabit Ethernet, </w:t>
      </w:r>
      <w:r w:rsidRPr="003F7C5E">
        <w:rPr>
          <w:rFonts w:ascii="Arial" w:hAnsi="Arial" w:cs="Arial"/>
          <w:sz w:val="22"/>
          <w:szCs w:val="22"/>
        </w:rPr>
        <w:t>ETHSWG8C1</w:t>
      </w:r>
    </w:p>
    <w:p w:rsidR="003F7C5E" w:rsidRPr="003F7C5E" w:rsidRDefault="003F7C5E" w:rsidP="003F7C5E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3F7C5E">
        <w:rPr>
          <w:rFonts w:ascii="Arial" w:hAnsi="Arial" w:cs="Arial"/>
          <w:sz w:val="22"/>
          <w:szCs w:val="22"/>
        </w:rPr>
        <w:t>5-Port, Gigabit Ethernet mit 4</w:t>
      </w:r>
      <w:r>
        <w:rPr>
          <w:rFonts w:ascii="Arial" w:hAnsi="Arial" w:cs="Arial"/>
          <w:sz w:val="22"/>
          <w:szCs w:val="22"/>
        </w:rPr>
        <w:t xml:space="preserve">x Power </w:t>
      </w:r>
      <w:proofErr w:type="spellStart"/>
      <w:r>
        <w:rPr>
          <w:rFonts w:ascii="Arial" w:hAnsi="Arial" w:cs="Arial"/>
          <w:sz w:val="22"/>
          <w:szCs w:val="22"/>
        </w:rPr>
        <w:t>over</w:t>
      </w:r>
      <w:proofErr w:type="spellEnd"/>
      <w:r>
        <w:rPr>
          <w:rFonts w:ascii="Arial" w:hAnsi="Arial" w:cs="Arial"/>
          <w:sz w:val="22"/>
          <w:szCs w:val="22"/>
        </w:rPr>
        <w:t xml:space="preserve"> Ethernet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/PoE+,</w:t>
      </w:r>
      <w:r w:rsidRPr="003F7C5E">
        <w:rPr>
          <w:rFonts w:ascii="Arial" w:hAnsi="Arial" w:cs="Arial"/>
          <w:sz w:val="22"/>
          <w:szCs w:val="22"/>
        </w:rPr>
        <w:t>ETHSW50P</w:t>
      </w:r>
    </w:p>
    <w:p w:rsidR="003F7C5E" w:rsidRDefault="003F7C5E" w:rsidP="003F7C5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F7C5E">
        <w:rPr>
          <w:rFonts w:ascii="Arial" w:hAnsi="Arial" w:cs="Arial"/>
          <w:color w:val="000000"/>
          <w:sz w:val="22"/>
          <w:szCs w:val="22"/>
        </w:rPr>
        <w:t>Anlässlich des Verkauf</w:t>
      </w:r>
      <w:r>
        <w:rPr>
          <w:rFonts w:ascii="Arial" w:hAnsi="Arial" w:cs="Arial"/>
          <w:color w:val="000000"/>
          <w:sz w:val="22"/>
          <w:szCs w:val="22"/>
        </w:rPr>
        <w:t xml:space="preserve">sstarts hat Wachendorff </w:t>
      </w:r>
      <w:r w:rsidRPr="003F7C5E">
        <w:rPr>
          <w:rFonts w:ascii="Arial" w:hAnsi="Arial" w:cs="Arial"/>
          <w:color w:val="000000"/>
          <w:sz w:val="22"/>
          <w:szCs w:val="22"/>
        </w:rPr>
        <w:t xml:space="preserve">eine zeitlich befristete Aktion ins Leben gerufen: </w:t>
      </w:r>
    </w:p>
    <w:p w:rsidR="003F7C5E" w:rsidRDefault="003F7C5E" w:rsidP="003F7C5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F7C5E">
        <w:rPr>
          <w:rFonts w:ascii="Arial" w:hAnsi="Arial" w:cs="Arial"/>
          <w:bCs/>
          <w:iCs/>
          <w:color w:val="000000"/>
          <w:sz w:val="22"/>
          <w:szCs w:val="22"/>
        </w:rPr>
        <w:t xml:space="preserve">Der 8-Port Switch ETHSWG8C1 kann bis Ende April 2019 zu einem Einführungspreis von 115,00 € zzgl. </w:t>
      </w:r>
      <w:proofErr w:type="spellStart"/>
      <w:r w:rsidRPr="003F7C5E">
        <w:rPr>
          <w:rFonts w:ascii="Arial" w:hAnsi="Arial" w:cs="Arial"/>
          <w:bCs/>
          <w:iCs/>
          <w:color w:val="000000"/>
          <w:sz w:val="22"/>
          <w:szCs w:val="22"/>
        </w:rPr>
        <w:t>MwST.</w:t>
      </w:r>
      <w:proofErr w:type="spellEnd"/>
      <w:r w:rsidRPr="003F7C5E">
        <w:rPr>
          <w:rFonts w:ascii="Arial" w:hAnsi="Arial" w:cs="Arial"/>
          <w:bCs/>
          <w:iCs/>
          <w:color w:val="000000"/>
          <w:sz w:val="22"/>
          <w:szCs w:val="22"/>
        </w:rPr>
        <w:t xml:space="preserve"> pro Switch</w:t>
      </w:r>
      <w:r w:rsidRPr="003F7C5E">
        <w:rPr>
          <w:rFonts w:ascii="Arial" w:hAnsi="Arial" w:cs="Arial"/>
          <w:color w:val="000000"/>
          <w:sz w:val="22"/>
          <w:szCs w:val="22"/>
        </w:rPr>
        <w:t xml:space="preserve"> bezogen </w:t>
      </w:r>
      <w:proofErr w:type="spellStart"/>
      <w:r w:rsidRPr="003F7C5E">
        <w:rPr>
          <w:rFonts w:ascii="Arial" w:hAnsi="Arial" w:cs="Arial"/>
          <w:color w:val="000000"/>
          <w:sz w:val="22"/>
          <w:szCs w:val="22"/>
        </w:rPr>
        <w:t>werden.Der</w:t>
      </w:r>
      <w:proofErr w:type="spellEnd"/>
      <w:r w:rsidRPr="003F7C5E">
        <w:rPr>
          <w:rFonts w:ascii="Arial" w:hAnsi="Arial" w:cs="Arial"/>
          <w:color w:val="000000"/>
          <w:sz w:val="22"/>
          <w:szCs w:val="22"/>
        </w:rPr>
        <w:t xml:space="preserve"> spätere Listenpreis liegt </w:t>
      </w:r>
      <w:r>
        <w:rPr>
          <w:rFonts w:ascii="Arial" w:hAnsi="Arial" w:cs="Arial"/>
          <w:color w:val="000000"/>
          <w:sz w:val="22"/>
          <w:szCs w:val="22"/>
        </w:rPr>
        <w:t xml:space="preserve">dann </w:t>
      </w:r>
      <w:r w:rsidRPr="003F7C5E">
        <w:rPr>
          <w:rFonts w:ascii="Arial" w:hAnsi="Arial" w:cs="Arial"/>
          <w:color w:val="000000"/>
          <w:sz w:val="22"/>
          <w:szCs w:val="22"/>
        </w:rPr>
        <w:t>bei 185,00 € zzgl. MwSt.</w:t>
      </w:r>
    </w:p>
    <w:p w:rsidR="003F7C5E" w:rsidRDefault="003F7C5E" w:rsidP="003F7C5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F7C5E" w:rsidRPr="003F7C5E" w:rsidRDefault="003F7C5E" w:rsidP="003F7C5E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>Mehr Informationen:</w:t>
      </w:r>
      <w:r w:rsidRPr="003F7C5E">
        <w:t xml:space="preserve"> </w:t>
      </w:r>
      <w:hyperlink r:id="rId7" w:history="1">
        <w:r w:rsidRPr="003F7C5E">
          <w:rPr>
            <w:rStyle w:val="Hyperlink"/>
            <w:rFonts w:ascii="Arial" w:hAnsi="Arial" w:cs="Arial"/>
            <w:sz w:val="22"/>
            <w:szCs w:val="22"/>
          </w:rPr>
          <w:t>https://www.wachendorff-prozesstechnik.de/u-switches</w:t>
        </w:r>
      </w:hyperlink>
    </w:p>
    <w:p w:rsidR="003F7C5E" w:rsidRDefault="003F7C5E" w:rsidP="003F7C5E">
      <w:pPr>
        <w:spacing w:line="360" w:lineRule="auto"/>
        <w:rPr>
          <w:rFonts w:ascii="Arial" w:hAnsi="Arial" w:cs="Arial"/>
          <w:sz w:val="22"/>
          <w:szCs w:val="22"/>
        </w:rPr>
      </w:pPr>
    </w:p>
    <w:p w:rsidR="003F7C5E" w:rsidRDefault="003F7C5E" w:rsidP="003F7C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Bild (Wachendorff Prozesstechnik):</w:t>
      </w:r>
    </w:p>
    <w:p w:rsidR="003F7C5E" w:rsidRDefault="003F7C5E" w:rsidP="003F7C5E">
      <w:pPr>
        <w:spacing w:line="360" w:lineRule="auto"/>
        <w:rPr>
          <w:rFonts w:ascii="Arial" w:hAnsi="Arial" w:cs="Arial"/>
          <w:sz w:val="22"/>
          <w:szCs w:val="22"/>
        </w:rPr>
      </w:pPr>
      <w:r w:rsidRPr="003F7C5E">
        <w:rPr>
          <w:rFonts w:ascii="Arial" w:eastAsiaTheme="minorHAnsi" w:hAnsi="Arial" w:cs="Arial"/>
          <w:noProof/>
          <w:color w:val="0000FF"/>
          <w:sz w:val="22"/>
          <w:szCs w:val="22"/>
        </w:rPr>
        <w:drawing>
          <wp:inline distT="0" distB="0" distL="0" distR="0" wp14:anchorId="75BCCC3B" wp14:editId="66F3D716">
            <wp:extent cx="2502920" cy="1714500"/>
            <wp:effectExtent l="0" t="0" r="0" b="0"/>
            <wp:docPr id="2" name="Bild 7" descr="Gruppe ETHSW50P, ETHSW801C, ETHSW801">
              <a:hlinkClick xmlns:a="http://schemas.openxmlformats.org/drawingml/2006/main" r:id="rId8" tgtFrame="_blank" tooltip="&quot;Übersicht Produkte Industial Ethern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uppe ETHSW50P, ETHSW801C, ETHSW801">
                      <a:hlinkClick r:id="rId8" tgtFrame="_blank" tooltip="&quot;Übersicht Produkte Industial Ethern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57" cy="172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C5E" w:rsidRDefault="00AF0376">
      <w:pPr>
        <w:spacing w:line="360" w:lineRule="auto"/>
        <w:rPr>
          <w:rFonts w:ascii="Arial" w:hAnsi="Arial" w:cs="Arial"/>
          <w:sz w:val="22"/>
          <w:szCs w:val="22"/>
        </w:rPr>
      </w:pPr>
      <w:r w:rsidRPr="00AF0376">
        <w:rPr>
          <w:rFonts w:ascii="Arial" w:hAnsi="Arial" w:cs="Arial"/>
          <w:sz w:val="22"/>
          <w:szCs w:val="22"/>
        </w:rPr>
        <w:t>WP1901_Wachendorff_Switch_01_Gruppe_ETHSW50P_ETHSW801C_ETHSW801</w:t>
      </w:r>
      <w:r w:rsidR="009504FA">
        <w:rPr>
          <w:rFonts w:ascii="Arial" w:hAnsi="Arial" w:cs="Arial"/>
          <w:sz w:val="22"/>
          <w:szCs w:val="22"/>
        </w:rPr>
        <w:t>.jpg</w:t>
      </w:r>
      <w:bookmarkStart w:id="0" w:name="_GoBack"/>
      <w:bookmarkEnd w:id="0"/>
    </w:p>
    <w:sectPr w:rsidR="003F7C5E" w:rsidSect="00B352CE">
      <w:headerReference w:type="default" r:id="rId10"/>
      <w:headerReference w:type="first" r:id="rId11"/>
      <w:footerReference w:type="first" r:id="rId12"/>
      <w:pgSz w:w="11906" w:h="16838" w:code="9"/>
      <w:pgMar w:top="851" w:right="707" w:bottom="284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72" w:rsidRDefault="00C42F72">
    <w:pPr>
      <w:pStyle w:val="Fuzeile"/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5" name="Bild 3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Tel.: +49 (0) 67 22 / 99 65 - 20</w:t>
    </w:r>
  </w:p>
  <w:p w:rsidR="002D3754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>Fax: +49 (0) 67 22 / 99 65 - 78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lang w:val="fr-FR"/>
      </w:rPr>
    </w:pPr>
  </w:p>
  <w:p w:rsidR="002D3754" w:rsidRDefault="002D3754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b/>
        <w:bCs/>
        <w:lang w:val="fr-FR"/>
      </w:rPr>
    </w:pPr>
    <w:r>
      <w:rPr>
        <w:rFonts w:ascii="Arial" w:hAnsi="Arial" w:cs="Arial"/>
        <w:lang w:val="fr-FR"/>
      </w:rPr>
      <w:tab/>
      <w:t>www.wachendorff</w:t>
    </w:r>
    <w:r w:rsidR="00B122DD">
      <w:rPr>
        <w:rFonts w:ascii="Arial" w:hAnsi="Arial" w:cs="Arial"/>
        <w:lang w:val="fr-FR"/>
      </w:rPr>
      <w:t>-prozesstechnik</w:t>
    </w:r>
    <w:r>
      <w:rPr>
        <w:rFonts w:ascii="Arial" w:hAnsi="Arial" w:cs="Arial"/>
        <w:lang w:val="fr-FR"/>
      </w:rPr>
      <w:t>.de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 w:rsidRPr="00385F0B">
      <w:rPr>
        <w:rFonts w:ascii="Arial" w:hAnsi="Arial" w:cs="Arial"/>
      </w:rPr>
      <w:t xml:space="preserve">Fax: +49 (0) 67 22 / 99 65 </w:t>
    </w:r>
    <w:r w:rsidR="003277FC">
      <w:rPr>
        <w:rFonts w:ascii="Arial" w:hAnsi="Arial" w:cs="Arial"/>
      </w:rPr>
      <w:t>-</w:t>
    </w:r>
    <w:r w:rsidR="00385F0B" w:rsidRPr="00385F0B">
      <w:rPr>
        <w:rFonts w:ascii="Arial" w:hAnsi="Arial" w:cs="Arial"/>
      </w:rPr>
      <w:t>590</w:t>
    </w:r>
    <w:r w:rsidR="00385F0B">
      <w:rPr>
        <w:rFonts w:ascii="Arial" w:hAnsi="Arial" w:cs="Arial"/>
      </w:rPr>
      <w:br/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D1112"/>
    <w:multiLevelType w:val="multilevel"/>
    <w:tmpl w:val="18A2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27987"/>
    <w:rsid w:val="00046EA1"/>
    <w:rsid w:val="00053DF4"/>
    <w:rsid w:val="00073D5F"/>
    <w:rsid w:val="000821F5"/>
    <w:rsid w:val="00087CF6"/>
    <w:rsid w:val="00092943"/>
    <w:rsid w:val="000965F4"/>
    <w:rsid w:val="000A7E7C"/>
    <w:rsid w:val="000D4838"/>
    <w:rsid w:val="000D5072"/>
    <w:rsid w:val="00102AE2"/>
    <w:rsid w:val="00111CD6"/>
    <w:rsid w:val="00122382"/>
    <w:rsid w:val="00130578"/>
    <w:rsid w:val="0014582D"/>
    <w:rsid w:val="001459EC"/>
    <w:rsid w:val="00147A7E"/>
    <w:rsid w:val="00151877"/>
    <w:rsid w:val="00164B98"/>
    <w:rsid w:val="00165A3F"/>
    <w:rsid w:val="00174F32"/>
    <w:rsid w:val="00182C73"/>
    <w:rsid w:val="00183F70"/>
    <w:rsid w:val="00185E8D"/>
    <w:rsid w:val="001A2183"/>
    <w:rsid w:val="001A5236"/>
    <w:rsid w:val="001A7735"/>
    <w:rsid w:val="001C11EE"/>
    <w:rsid w:val="001D2DC9"/>
    <w:rsid w:val="001E3432"/>
    <w:rsid w:val="001E6197"/>
    <w:rsid w:val="00201B08"/>
    <w:rsid w:val="00242856"/>
    <w:rsid w:val="002531BC"/>
    <w:rsid w:val="002551D6"/>
    <w:rsid w:val="002676CE"/>
    <w:rsid w:val="00281313"/>
    <w:rsid w:val="002908C3"/>
    <w:rsid w:val="002D3754"/>
    <w:rsid w:val="002F5999"/>
    <w:rsid w:val="002F5CA4"/>
    <w:rsid w:val="002F7FB6"/>
    <w:rsid w:val="00321F3C"/>
    <w:rsid w:val="00326B9A"/>
    <w:rsid w:val="00327208"/>
    <w:rsid w:val="003277FC"/>
    <w:rsid w:val="00330CB0"/>
    <w:rsid w:val="003336F4"/>
    <w:rsid w:val="00337D17"/>
    <w:rsid w:val="0034414F"/>
    <w:rsid w:val="00351F0B"/>
    <w:rsid w:val="00351F3D"/>
    <w:rsid w:val="0036371F"/>
    <w:rsid w:val="00366A13"/>
    <w:rsid w:val="00385F0B"/>
    <w:rsid w:val="00394CEC"/>
    <w:rsid w:val="003C2732"/>
    <w:rsid w:val="003E09BA"/>
    <w:rsid w:val="003F7C5E"/>
    <w:rsid w:val="004029E9"/>
    <w:rsid w:val="0043771A"/>
    <w:rsid w:val="00441D2E"/>
    <w:rsid w:val="00444522"/>
    <w:rsid w:val="00447070"/>
    <w:rsid w:val="00484687"/>
    <w:rsid w:val="00490648"/>
    <w:rsid w:val="004914D2"/>
    <w:rsid w:val="004A5927"/>
    <w:rsid w:val="005067C7"/>
    <w:rsid w:val="00543B46"/>
    <w:rsid w:val="005546C9"/>
    <w:rsid w:val="00554E98"/>
    <w:rsid w:val="00572DBD"/>
    <w:rsid w:val="005760FC"/>
    <w:rsid w:val="00581AAB"/>
    <w:rsid w:val="00585421"/>
    <w:rsid w:val="005A252B"/>
    <w:rsid w:val="005B6F1A"/>
    <w:rsid w:val="005C3A1B"/>
    <w:rsid w:val="005F5D88"/>
    <w:rsid w:val="00615245"/>
    <w:rsid w:val="0065158F"/>
    <w:rsid w:val="006672A8"/>
    <w:rsid w:val="006A0A6E"/>
    <w:rsid w:val="006A470E"/>
    <w:rsid w:val="006A6C26"/>
    <w:rsid w:val="006C36FB"/>
    <w:rsid w:val="007014D0"/>
    <w:rsid w:val="00715A33"/>
    <w:rsid w:val="007315C1"/>
    <w:rsid w:val="00736B3C"/>
    <w:rsid w:val="00743E1F"/>
    <w:rsid w:val="00745147"/>
    <w:rsid w:val="00797F1F"/>
    <w:rsid w:val="007A5DAF"/>
    <w:rsid w:val="007C1B1A"/>
    <w:rsid w:val="007C4941"/>
    <w:rsid w:val="00803743"/>
    <w:rsid w:val="008100AA"/>
    <w:rsid w:val="00817AFA"/>
    <w:rsid w:val="00833E65"/>
    <w:rsid w:val="00865A7E"/>
    <w:rsid w:val="008828CE"/>
    <w:rsid w:val="0089091F"/>
    <w:rsid w:val="00892B82"/>
    <w:rsid w:val="008A3ABE"/>
    <w:rsid w:val="008B37E6"/>
    <w:rsid w:val="008C134A"/>
    <w:rsid w:val="008F27DB"/>
    <w:rsid w:val="008F5CD7"/>
    <w:rsid w:val="00900094"/>
    <w:rsid w:val="00901161"/>
    <w:rsid w:val="00920F4F"/>
    <w:rsid w:val="00933F8C"/>
    <w:rsid w:val="009504FA"/>
    <w:rsid w:val="009624E7"/>
    <w:rsid w:val="00967A52"/>
    <w:rsid w:val="009730AE"/>
    <w:rsid w:val="00987433"/>
    <w:rsid w:val="009B24CA"/>
    <w:rsid w:val="009C4B62"/>
    <w:rsid w:val="009D27D7"/>
    <w:rsid w:val="009E03B5"/>
    <w:rsid w:val="009E3AE7"/>
    <w:rsid w:val="009F6B99"/>
    <w:rsid w:val="00A13656"/>
    <w:rsid w:val="00A170E7"/>
    <w:rsid w:val="00A21BFC"/>
    <w:rsid w:val="00A549E9"/>
    <w:rsid w:val="00A90824"/>
    <w:rsid w:val="00A91B96"/>
    <w:rsid w:val="00A95E03"/>
    <w:rsid w:val="00AA4901"/>
    <w:rsid w:val="00AB40CC"/>
    <w:rsid w:val="00AB6A71"/>
    <w:rsid w:val="00AC4E62"/>
    <w:rsid w:val="00AC7380"/>
    <w:rsid w:val="00AF0376"/>
    <w:rsid w:val="00B122DD"/>
    <w:rsid w:val="00B35041"/>
    <w:rsid w:val="00B352CE"/>
    <w:rsid w:val="00B3624A"/>
    <w:rsid w:val="00B365D7"/>
    <w:rsid w:val="00B4343D"/>
    <w:rsid w:val="00B577E3"/>
    <w:rsid w:val="00B70294"/>
    <w:rsid w:val="00BB523A"/>
    <w:rsid w:val="00BC5960"/>
    <w:rsid w:val="00BC7C74"/>
    <w:rsid w:val="00BD65AA"/>
    <w:rsid w:val="00BE460E"/>
    <w:rsid w:val="00C00C09"/>
    <w:rsid w:val="00C01784"/>
    <w:rsid w:val="00C05A7E"/>
    <w:rsid w:val="00C05D99"/>
    <w:rsid w:val="00C2138D"/>
    <w:rsid w:val="00C4019A"/>
    <w:rsid w:val="00C42F72"/>
    <w:rsid w:val="00C642C9"/>
    <w:rsid w:val="00C65AE8"/>
    <w:rsid w:val="00C757B9"/>
    <w:rsid w:val="00C9520D"/>
    <w:rsid w:val="00C9587D"/>
    <w:rsid w:val="00CB54CD"/>
    <w:rsid w:val="00CD0448"/>
    <w:rsid w:val="00CE60F9"/>
    <w:rsid w:val="00CF1E1B"/>
    <w:rsid w:val="00D00AFA"/>
    <w:rsid w:val="00D0278A"/>
    <w:rsid w:val="00D24C13"/>
    <w:rsid w:val="00D459D8"/>
    <w:rsid w:val="00D5140D"/>
    <w:rsid w:val="00D5675F"/>
    <w:rsid w:val="00D82B5B"/>
    <w:rsid w:val="00DA1C18"/>
    <w:rsid w:val="00DB56D9"/>
    <w:rsid w:val="00DC0C43"/>
    <w:rsid w:val="00DC3876"/>
    <w:rsid w:val="00DC7020"/>
    <w:rsid w:val="00DF04A8"/>
    <w:rsid w:val="00E401CE"/>
    <w:rsid w:val="00E571DD"/>
    <w:rsid w:val="00E717FD"/>
    <w:rsid w:val="00E742ED"/>
    <w:rsid w:val="00E91191"/>
    <w:rsid w:val="00EA3BD8"/>
    <w:rsid w:val="00EA45EA"/>
    <w:rsid w:val="00EB5E8E"/>
    <w:rsid w:val="00ED1540"/>
    <w:rsid w:val="00ED48C8"/>
    <w:rsid w:val="00ED4E2A"/>
    <w:rsid w:val="00EE0F7F"/>
    <w:rsid w:val="00EE7CEA"/>
    <w:rsid w:val="00F6134C"/>
    <w:rsid w:val="00F72BE3"/>
    <w:rsid w:val="00FA74BF"/>
    <w:rsid w:val="00FC05C5"/>
    <w:rsid w:val="00FC68EE"/>
    <w:rsid w:val="00FE0A50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chendorff-prozesstechnik.de/produktgruppen/industrial-ethernet-und-wlan/produkte/produktfinde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chendorff-prozesstechnik.de/u-switch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Dirk Rott</cp:lastModifiedBy>
  <cp:revision>10</cp:revision>
  <cp:lastPrinted>2019-07-18T13:48:00Z</cp:lastPrinted>
  <dcterms:created xsi:type="dcterms:W3CDTF">2019-04-17T07:54:00Z</dcterms:created>
  <dcterms:modified xsi:type="dcterms:W3CDTF">2019-07-19T08:48:00Z</dcterms:modified>
</cp:coreProperties>
</file>